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BC8" w:rsidRDefault="00473349">
      <w:r>
        <w:rPr>
          <w:noProof/>
          <w:lang w:eastAsia="cs-CZ"/>
        </w:rPr>
        <w:drawing>
          <wp:inline distT="0" distB="0" distL="0" distR="0">
            <wp:extent cx="5760720" cy="8173634"/>
            <wp:effectExtent l="0" t="0" r="0" b="0"/>
            <wp:docPr id="1" name="Obrázek 1" descr="https://beskydrallye.files.wordpress.com/2015/06/beskyd_webkvalita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skydrallye.files.wordpress.com/2015/06/beskyd_webkvalita-page-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3B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349"/>
    <w:rsid w:val="00473349"/>
    <w:rsid w:val="0089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Ucetni</cp:lastModifiedBy>
  <cp:revision>1</cp:revision>
  <cp:lastPrinted>2015-07-24T08:40:00Z</cp:lastPrinted>
  <dcterms:created xsi:type="dcterms:W3CDTF">2015-07-24T08:39:00Z</dcterms:created>
  <dcterms:modified xsi:type="dcterms:W3CDTF">2015-07-24T08:42:00Z</dcterms:modified>
</cp:coreProperties>
</file>