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7DB" w:rsidRDefault="004D17DB" w:rsidP="004D17DB">
      <w:pPr>
        <w:rPr>
          <w:rFonts w:ascii="Tahoma" w:hAnsi="Tahoma" w:cs="Tahoma"/>
          <w:b/>
          <w:sz w:val="20"/>
          <w:szCs w:val="20"/>
        </w:rPr>
      </w:pPr>
      <w:r>
        <w:t xml:space="preserve">                                                                          </w:t>
      </w:r>
    </w:p>
    <w:p w:rsidR="004D17DB" w:rsidRDefault="004D17DB" w:rsidP="004D17DB">
      <w:pPr>
        <w:jc w:val="both"/>
      </w:pPr>
      <w:r w:rsidRPr="00FB5014">
        <w:rPr>
          <w:noProof/>
        </w:rPr>
        <w:drawing>
          <wp:inline distT="0" distB="0" distL="0" distR="0" wp14:anchorId="3E3B2C89" wp14:editId="7F28586F">
            <wp:extent cx="5760720" cy="551643"/>
            <wp:effectExtent l="19050" t="0" r="0" b="0"/>
            <wp:docPr id="3" name="záhlaví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áhlaví barv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509"/>
                    <a:stretch/>
                  </pic:blipFill>
                  <pic:spPr bwMode="auto">
                    <a:xfrm>
                      <a:off x="0" y="0"/>
                      <a:ext cx="5760720" cy="55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17DB" w:rsidRPr="00642C85" w:rsidRDefault="004D17DB" w:rsidP="004D17DB">
      <w:pPr>
        <w:jc w:val="both"/>
        <w:rPr>
          <w:rFonts w:cs="Arial"/>
        </w:rPr>
      </w:pPr>
      <w:r>
        <w:t xml:space="preserve">  </w:t>
      </w:r>
    </w:p>
    <w:p w:rsidR="004D17DB" w:rsidRDefault="004D17DB" w:rsidP="004D17DB">
      <w:pPr>
        <w:rPr>
          <w:rFonts w:ascii="Tahoma" w:hAnsi="Tahoma" w:cs="Tahoma"/>
          <w:b/>
          <w:sz w:val="20"/>
          <w:szCs w:val="20"/>
        </w:rPr>
      </w:pPr>
      <w:r>
        <w:t xml:space="preserve">                                                                      </w:t>
      </w:r>
    </w:p>
    <w:p w:rsidR="004D17DB" w:rsidRDefault="004D17DB" w:rsidP="004D17DB">
      <w:pPr>
        <w:spacing w:after="60"/>
        <w:rPr>
          <w:rFonts w:ascii="Tahoma" w:hAnsi="Tahoma" w:cs="Tahoma"/>
          <w:b/>
          <w:sz w:val="20"/>
          <w:szCs w:val="20"/>
        </w:rPr>
      </w:pPr>
    </w:p>
    <w:p w:rsidR="004C4642" w:rsidRPr="004C4642" w:rsidRDefault="004D17DB" w:rsidP="004C4642">
      <w:pPr>
        <w:spacing w:after="60"/>
        <w:ind w:left="2832"/>
        <w:outlineLvl w:val="0"/>
        <w:rPr>
          <w:rFonts w:ascii="Tahoma" w:hAnsi="Tahoma" w:cs="Tahoma"/>
          <w:b/>
          <w:sz w:val="16"/>
          <w:szCs w:val="16"/>
        </w:rPr>
      </w:pPr>
      <w:r w:rsidRPr="00FF4C9A">
        <w:rPr>
          <w:rFonts w:ascii="Tahoma" w:hAnsi="Tahoma" w:cs="Tahoma"/>
          <w:b/>
          <w:sz w:val="16"/>
          <w:szCs w:val="16"/>
        </w:rPr>
        <w:t xml:space="preserve">FOND </w:t>
      </w:r>
      <w:r>
        <w:rPr>
          <w:rFonts w:ascii="Tahoma" w:hAnsi="Tahoma" w:cs="Tahoma"/>
          <w:b/>
          <w:sz w:val="16"/>
          <w:szCs w:val="16"/>
        </w:rPr>
        <w:t>MI</w:t>
      </w:r>
      <w:r w:rsidRPr="00FF4C9A">
        <w:rPr>
          <w:rFonts w:ascii="Tahoma" w:hAnsi="Tahoma" w:cs="Tahoma"/>
          <w:b/>
          <w:sz w:val="16"/>
          <w:szCs w:val="16"/>
        </w:rPr>
        <w:t>KROPROJEKTŮ</w:t>
      </w:r>
    </w:p>
    <w:p w:rsidR="004C4642" w:rsidRDefault="004C4642" w:rsidP="004C4642">
      <w:pPr>
        <w:jc w:val="center"/>
        <w:outlineLvl w:val="0"/>
        <w:rPr>
          <w:rFonts w:ascii="Tahoma" w:hAnsi="Tahoma" w:cs="Tahoma"/>
          <w:b/>
          <w:sz w:val="32"/>
          <w:szCs w:val="32"/>
        </w:rPr>
      </w:pPr>
    </w:p>
    <w:p w:rsidR="004C4642" w:rsidRPr="00B9168C" w:rsidRDefault="004C4642" w:rsidP="004C4642">
      <w:pPr>
        <w:jc w:val="center"/>
        <w:outlineLvl w:val="0"/>
        <w:rPr>
          <w:rFonts w:ascii="Tahoma" w:hAnsi="Tahoma" w:cs="Tahoma"/>
          <w:b/>
          <w:sz w:val="32"/>
          <w:szCs w:val="32"/>
        </w:rPr>
      </w:pPr>
      <w:r w:rsidRPr="00B9168C">
        <w:rPr>
          <w:rFonts w:ascii="Tahoma" w:hAnsi="Tahoma" w:cs="Tahoma"/>
          <w:b/>
          <w:sz w:val="32"/>
          <w:szCs w:val="32"/>
        </w:rPr>
        <w:t>„Žabeň a Žabokreky – navzdory hranicím jsme si blízcí“</w:t>
      </w:r>
    </w:p>
    <w:p w:rsidR="004C4642" w:rsidRPr="00F65489" w:rsidRDefault="004C4642" w:rsidP="004C4642">
      <w:pPr>
        <w:jc w:val="center"/>
        <w:rPr>
          <w:rFonts w:ascii="Tahoma" w:hAnsi="Tahoma" w:cs="Tahoma"/>
          <w:b/>
          <w:sz w:val="20"/>
          <w:szCs w:val="20"/>
        </w:rPr>
      </w:pPr>
    </w:p>
    <w:p w:rsidR="004C4642" w:rsidRPr="00F65489" w:rsidRDefault="004C4642" w:rsidP="004C4642">
      <w:pPr>
        <w:spacing w:after="60"/>
        <w:jc w:val="center"/>
        <w:rPr>
          <w:rFonts w:ascii="Tahoma" w:hAnsi="Tahoma" w:cs="Tahoma"/>
          <w:b/>
          <w:sz w:val="20"/>
          <w:szCs w:val="20"/>
        </w:rPr>
      </w:pPr>
    </w:p>
    <w:p w:rsidR="001039BD" w:rsidRDefault="004C4642" w:rsidP="004C4642">
      <w:pPr>
        <w:spacing w:after="60"/>
        <w:jc w:val="center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</w:t>
      </w:r>
      <w:r w:rsidRPr="001E4AF8">
        <w:rPr>
          <w:rFonts w:ascii="Tahoma" w:hAnsi="Tahoma" w:cs="Tahoma"/>
          <w:b/>
          <w:sz w:val="20"/>
          <w:szCs w:val="20"/>
        </w:rPr>
        <w:t>otac</w:t>
      </w:r>
      <w:r>
        <w:rPr>
          <w:rFonts w:ascii="Tahoma" w:hAnsi="Tahoma" w:cs="Tahoma"/>
          <w:b/>
          <w:sz w:val="20"/>
          <w:szCs w:val="20"/>
        </w:rPr>
        <w:t>e</w:t>
      </w:r>
      <w:r w:rsidRPr="001E4AF8">
        <w:rPr>
          <w:rFonts w:ascii="Tahoma" w:hAnsi="Tahoma" w:cs="Tahoma"/>
          <w:b/>
          <w:sz w:val="20"/>
          <w:szCs w:val="20"/>
        </w:rPr>
        <w:t xml:space="preserve"> v rámci Operačního programu přeshraniční spolupráce Slovenská republika – Česká republika 2007 – 2013 </w:t>
      </w:r>
    </w:p>
    <w:p w:rsidR="005C40D3" w:rsidRDefault="005C40D3" w:rsidP="004C4642">
      <w:pPr>
        <w:spacing w:after="60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4C4642" w:rsidRPr="005C40D3" w:rsidRDefault="005C40D3" w:rsidP="004C4642">
      <w:pPr>
        <w:spacing w:after="60"/>
        <w:jc w:val="center"/>
        <w:outlineLvl w:val="0"/>
        <w:rPr>
          <w:rFonts w:ascii="Tahoma" w:hAnsi="Tahoma" w:cs="Tahoma"/>
          <w:b/>
          <w:sz w:val="44"/>
          <w:szCs w:val="44"/>
          <w:u w:val="single"/>
        </w:rPr>
      </w:pPr>
      <w:r w:rsidRPr="005C40D3">
        <w:rPr>
          <w:rFonts w:ascii="Tahoma" w:hAnsi="Tahoma" w:cs="Tahoma"/>
          <w:b/>
          <w:sz w:val="44"/>
          <w:szCs w:val="44"/>
          <w:u w:val="single"/>
        </w:rPr>
        <w:t xml:space="preserve">Informační brožura k akci </w:t>
      </w:r>
    </w:p>
    <w:p w:rsidR="001039BD" w:rsidRPr="005C40D3" w:rsidRDefault="001039BD" w:rsidP="001039BD">
      <w:pPr>
        <w:jc w:val="center"/>
        <w:rPr>
          <w:rFonts w:ascii="Tahoma" w:hAnsi="Tahoma" w:cs="Tahoma"/>
          <w:b/>
          <w:sz w:val="44"/>
          <w:szCs w:val="44"/>
          <w:u w:val="single"/>
        </w:rPr>
      </w:pPr>
      <w:r w:rsidRPr="005C40D3">
        <w:rPr>
          <w:rFonts w:ascii="Tahoma" w:hAnsi="Tahoma" w:cs="Tahoma"/>
          <w:b/>
          <w:sz w:val="44"/>
          <w:szCs w:val="44"/>
          <w:u w:val="single"/>
        </w:rPr>
        <w:t>Po stopách Via Magna</w:t>
      </w:r>
    </w:p>
    <w:p w:rsidR="001039BD" w:rsidRPr="00B9168C" w:rsidRDefault="001039BD" w:rsidP="001039BD">
      <w:pPr>
        <w:jc w:val="center"/>
        <w:rPr>
          <w:b/>
          <w:sz w:val="72"/>
          <w:szCs w:val="72"/>
          <w:u w:val="single"/>
        </w:rPr>
      </w:pPr>
    </w:p>
    <w:p w:rsidR="001039BD" w:rsidRPr="00EA3766" w:rsidRDefault="001039BD" w:rsidP="001039BD">
      <w:pPr>
        <w:jc w:val="center"/>
        <w:rPr>
          <w:rFonts w:ascii="Tahoma" w:hAnsi="Tahoma" w:cs="Tahoma"/>
          <w:b/>
          <w:sz w:val="32"/>
          <w:szCs w:val="32"/>
        </w:rPr>
      </w:pPr>
      <w:r w:rsidRPr="00EA3766">
        <w:rPr>
          <w:rFonts w:ascii="Tahoma" w:hAnsi="Tahoma" w:cs="Tahoma"/>
          <w:b/>
          <w:sz w:val="32"/>
          <w:szCs w:val="32"/>
        </w:rPr>
        <w:t xml:space="preserve">Obec Žabeň a obec Žabokreky si Vás dovolují pozvat na zájezd </w:t>
      </w:r>
      <w:r w:rsidRPr="00EA3766">
        <w:rPr>
          <w:rFonts w:ascii="Tahoma" w:hAnsi="Tahoma" w:cs="Tahoma"/>
          <w:b/>
          <w:sz w:val="32"/>
          <w:szCs w:val="32"/>
        </w:rPr>
        <w:tab/>
      </w:r>
      <w:r w:rsidRPr="00EA3766">
        <w:rPr>
          <w:rFonts w:ascii="Tahoma" w:hAnsi="Tahoma" w:cs="Tahoma"/>
          <w:b/>
          <w:sz w:val="32"/>
          <w:szCs w:val="32"/>
        </w:rPr>
        <w:tab/>
        <w:t>Po stopách Via Magna obce Žabokreky.</w:t>
      </w:r>
    </w:p>
    <w:p w:rsidR="001039BD" w:rsidRPr="00EA3766" w:rsidRDefault="001039BD" w:rsidP="001039BD">
      <w:pPr>
        <w:rPr>
          <w:rFonts w:ascii="Tahoma" w:hAnsi="Tahoma" w:cs="Tahoma"/>
          <w:b/>
          <w:sz w:val="32"/>
          <w:szCs w:val="32"/>
        </w:rPr>
      </w:pPr>
    </w:p>
    <w:p w:rsidR="001039BD" w:rsidRPr="00EA3766" w:rsidRDefault="001039BD" w:rsidP="001039BD">
      <w:pPr>
        <w:rPr>
          <w:rFonts w:ascii="Tahoma" w:hAnsi="Tahoma" w:cs="Tahoma"/>
          <w:b/>
          <w:sz w:val="32"/>
          <w:szCs w:val="32"/>
        </w:rPr>
      </w:pPr>
      <w:r w:rsidRPr="00EA3766">
        <w:rPr>
          <w:rFonts w:ascii="Tahoma" w:hAnsi="Tahoma" w:cs="Tahoma"/>
          <w:b/>
          <w:sz w:val="32"/>
          <w:szCs w:val="32"/>
          <w:u w:val="single"/>
        </w:rPr>
        <w:t>Termín:</w:t>
      </w:r>
      <w:r w:rsidRPr="00EA3766">
        <w:rPr>
          <w:rFonts w:ascii="Tahoma" w:hAnsi="Tahoma" w:cs="Tahoma"/>
          <w:b/>
          <w:sz w:val="32"/>
          <w:szCs w:val="32"/>
        </w:rPr>
        <w:t xml:space="preserve"> </w:t>
      </w:r>
      <w:r w:rsidR="00EA3766">
        <w:rPr>
          <w:rFonts w:ascii="Tahoma" w:hAnsi="Tahoma" w:cs="Tahoma"/>
          <w:b/>
          <w:sz w:val="32"/>
          <w:szCs w:val="32"/>
        </w:rPr>
        <w:tab/>
      </w:r>
      <w:r w:rsidR="00EA3766">
        <w:rPr>
          <w:rFonts w:ascii="Tahoma" w:hAnsi="Tahoma" w:cs="Tahoma"/>
          <w:b/>
          <w:sz w:val="32"/>
          <w:szCs w:val="32"/>
        </w:rPr>
        <w:tab/>
      </w:r>
      <w:r w:rsidRPr="00EA3766">
        <w:rPr>
          <w:rFonts w:ascii="Tahoma" w:hAnsi="Tahoma" w:cs="Tahoma"/>
          <w:sz w:val="32"/>
          <w:szCs w:val="32"/>
        </w:rPr>
        <w:t>6. – 9. srpna 2014</w:t>
      </w:r>
    </w:p>
    <w:p w:rsidR="001039BD" w:rsidRPr="00EA3766" w:rsidRDefault="001039BD" w:rsidP="00EA3766">
      <w:pPr>
        <w:ind w:left="2124" w:hanging="2124"/>
        <w:rPr>
          <w:rFonts w:ascii="Tahoma" w:hAnsi="Tahoma" w:cs="Tahoma"/>
          <w:sz w:val="32"/>
          <w:szCs w:val="32"/>
        </w:rPr>
      </w:pPr>
      <w:r w:rsidRPr="00EA3766">
        <w:rPr>
          <w:rFonts w:ascii="Tahoma" w:hAnsi="Tahoma" w:cs="Tahoma"/>
          <w:b/>
          <w:sz w:val="32"/>
          <w:szCs w:val="32"/>
          <w:u w:val="single"/>
        </w:rPr>
        <w:t>Místo:</w:t>
      </w:r>
      <w:r w:rsidRPr="00EA3766">
        <w:rPr>
          <w:rFonts w:ascii="Tahoma" w:hAnsi="Tahoma" w:cs="Tahoma"/>
          <w:b/>
          <w:sz w:val="32"/>
          <w:szCs w:val="32"/>
        </w:rPr>
        <w:t xml:space="preserve"> </w:t>
      </w:r>
      <w:r w:rsidR="00EA3766">
        <w:rPr>
          <w:rFonts w:ascii="Tahoma" w:hAnsi="Tahoma" w:cs="Tahoma"/>
          <w:b/>
          <w:sz w:val="32"/>
          <w:szCs w:val="32"/>
        </w:rPr>
        <w:tab/>
      </w:r>
      <w:r w:rsidRPr="00EA3766">
        <w:rPr>
          <w:rFonts w:ascii="Tahoma" w:hAnsi="Tahoma" w:cs="Tahoma"/>
          <w:sz w:val="32"/>
          <w:szCs w:val="32"/>
        </w:rPr>
        <w:t xml:space="preserve">Spiš, Levoča, Velká </w:t>
      </w:r>
      <w:proofErr w:type="spellStart"/>
      <w:r w:rsidRPr="00EA3766">
        <w:rPr>
          <w:rFonts w:ascii="Tahoma" w:hAnsi="Tahoma" w:cs="Tahoma"/>
          <w:sz w:val="32"/>
          <w:szCs w:val="32"/>
        </w:rPr>
        <w:t>Lomnica</w:t>
      </w:r>
      <w:proofErr w:type="spellEnd"/>
      <w:r w:rsidRPr="00EA3766">
        <w:rPr>
          <w:rFonts w:ascii="Tahoma" w:hAnsi="Tahoma" w:cs="Tahoma"/>
          <w:sz w:val="32"/>
          <w:szCs w:val="32"/>
        </w:rPr>
        <w:t>, Kežmarok, Spišská sobota a další místa spojená s Císařsko-královskou poštovní cestou</w:t>
      </w:r>
    </w:p>
    <w:p w:rsidR="001039BD" w:rsidRPr="00EA3766" w:rsidRDefault="001039BD" w:rsidP="001039BD">
      <w:pPr>
        <w:rPr>
          <w:rFonts w:ascii="Tahoma" w:hAnsi="Tahoma" w:cs="Tahoma"/>
          <w:b/>
          <w:sz w:val="32"/>
          <w:szCs w:val="32"/>
        </w:rPr>
      </w:pPr>
      <w:r w:rsidRPr="00EA3766">
        <w:rPr>
          <w:rFonts w:ascii="Tahoma" w:hAnsi="Tahoma" w:cs="Tahoma"/>
          <w:b/>
          <w:sz w:val="32"/>
          <w:szCs w:val="32"/>
          <w:u w:val="single"/>
        </w:rPr>
        <w:t>Odjezd:</w:t>
      </w:r>
      <w:r w:rsidRPr="00EA3766">
        <w:rPr>
          <w:rFonts w:ascii="Tahoma" w:hAnsi="Tahoma" w:cs="Tahoma"/>
          <w:b/>
          <w:sz w:val="32"/>
          <w:szCs w:val="32"/>
        </w:rPr>
        <w:t xml:space="preserve"> </w:t>
      </w:r>
      <w:r w:rsidR="00EA3766">
        <w:rPr>
          <w:rFonts w:ascii="Tahoma" w:hAnsi="Tahoma" w:cs="Tahoma"/>
          <w:b/>
          <w:sz w:val="32"/>
          <w:szCs w:val="32"/>
        </w:rPr>
        <w:tab/>
      </w:r>
      <w:r w:rsidR="00EA3766">
        <w:rPr>
          <w:rFonts w:ascii="Tahoma" w:hAnsi="Tahoma" w:cs="Tahoma"/>
          <w:b/>
          <w:sz w:val="32"/>
          <w:szCs w:val="32"/>
        </w:rPr>
        <w:tab/>
      </w:r>
      <w:r w:rsidRPr="00EA3766">
        <w:rPr>
          <w:rFonts w:ascii="Tahoma" w:hAnsi="Tahoma" w:cs="Tahoma"/>
          <w:sz w:val="32"/>
          <w:szCs w:val="32"/>
        </w:rPr>
        <w:t>5.30 od Kulturního domu v Žabni</w:t>
      </w:r>
    </w:p>
    <w:p w:rsidR="001039BD" w:rsidRPr="00EA3766" w:rsidRDefault="001039BD" w:rsidP="001039BD">
      <w:pPr>
        <w:rPr>
          <w:rFonts w:ascii="Tahoma" w:hAnsi="Tahoma" w:cs="Tahoma"/>
          <w:b/>
          <w:sz w:val="32"/>
          <w:szCs w:val="32"/>
          <w:u w:val="single"/>
        </w:rPr>
      </w:pPr>
      <w:r w:rsidRPr="001C649C">
        <w:rPr>
          <w:rFonts w:ascii="Tahoma" w:hAnsi="Tahoma" w:cs="Tahoma"/>
          <w:b/>
          <w:sz w:val="32"/>
          <w:szCs w:val="32"/>
          <w:u w:val="single"/>
        </w:rPr>
        <w:t>Doprava:</w:t>
      </w:r>
      <w:r w:rsidR="001C649C">
        <w:rPr>
          <w:rFonts w:ascii="Tahoma" w:hAnsi="Tahoma" w:cs="Tahoma"/>
          <w:sz w:val="32"/>
          <w:szCs w:val="32"/>
        </w:rPr>
        <w:tab/>
      </w:r>
      <w:bookmarkStart w:id="0" w:name="_GoBack"/>
      <w:bookmarkEnd w:id="0"/>
      <w:r w:rsidRPr="00EA3766">
        <w:rPr>
          <w:rFonts w:ascii="Tahoma" w:hAnsi="Tahoma" w:cs="Tahoma"/>
          <w:sz w:val="32"/>
          <w:szCs w:val="32"/>
        </w:rPr>
        <w:t>osobními auty</w:t>
      </w:r>
      <w:r w:rsidR="001C649C">
        <w:rPr>
          <w:rFonts w:ascii="Tahoma" w:hAnsi="Tahoma" w:cs="Tahoma"/>
          <w:sz w:val="32"/>
          <w:szCs w:val="32"/>
        </w:rPr>
        <w:t xml:space="preserve"> a vlakem</w:t>
      </w:r>
    </w:p>
    <w:p w:rsidR="001039BD" w:rsidRPr="00EA3766" w:rsidRDefault="001039BD" w:rsidP="001039BD">
      <w:pPr>
        <w:rPr>
          <w:rFonts w:ascii="Tahoma" w:hAnsi="Tahoma" w:cs="Tahoma"/>
          <w:b/>
          <w:sz w:val="32"/>
          <w:szCs w:val="32"/>
        </w:rPr>
      </w:pPr>
    </w:p>
    <w:p w:rsidR="001039BD" w:rsidRPr="00EA3766" w:rsidRDefault="001039BD" w:rsidP="001039BD">
      <w:pPr>
        <w:jc w:val="both"/>
        <w:rPr>
          <w:rFonts w:ascii="Tahoma" w:hAnsi="Tahoma" w:cs="Tahoma"/>
          <w:b/>
          <w:sz w:val="32"/>
          <w:szCs w:val="32"/>
        </w:rPr>
      </w:pPr>
    </w:p>
    <w:p w:rsidR="001039BD" w:rsidRPr="00EA3766" w:rsidRDefault="001039BD" w:rsidP="001039BD">
      <w:pPr>
        <w:rPr>
          <w:rFonts w:ascii="Tahoma" w:hAnsi="Tahoma" w:cs="Tahoma"/>
          <w:sz w:val="32"/>
          <w:szCs w:val="32"/>
        </w:rPr>
      </w:pPr>
      <w:r w:rsidRPr="00EA3766">
        <w:rPr>
          <w:rFonts w:ascii="Tahoma" w:hAnsi="Tahoma" w:cs="Tahoma"/>
          <w:sz w:val="32"/>
          <w:szCs w:val="32"/>
        </w:rPr>
        <w:t>Zájezd je určen pro zájemce o společné poznávání zajímavých míst na Slovensku s účastníky z partnerské obce Žabokreky.</w:t>
      </w:r>
    </w:p>
    <w:p w:rsidR="00EA3766" w:rsidRPr="00EA3766" w:rsidRDefault="00EA3766" w:rsidP="001039BD">
      <w:pPr>
        <w:jc w:val="both"/>
        <w:rPr>
          <w:rFonts w:ascii="Tahoma" w:hAnsi="Tahoma" w:cs="Tahoma"/>
          <w:b/>
          <w:sz w:val="32"/>
          <w:szCs w:val="32"/>
        </w:rPr>
      </w:pPr>
    </w:p>
    <w:p w:rsidR="00EA3766" w:rsidRDefault="001039BD" w:rsidP="001039BD">
      <w:pPr>
        <w:jc w:val="both"/>
        <w:rPr>
          <w:rFonts w:ascii="Tahoma" w:hAnsi="Tahoma" w:cs="Tahoma"/>
          <w:b/>
          <w:sz w:val="32"/>
          <w:szCs w:val="32"/>
        </w:rPr>
      </w:pPr>
      <w:r w:rsidRPr="00EA3766">
        <w:rPr>
          <w:rFonts w:ascii="Tahoma" w:hAnsi="Tahoma" w:cs="Tahoma"/>
          <w:b/>
          <w:sz w:val="32"/>
          <w:szCs w:val="32"/>
        </w:rPr>
        <w:t>Doprava, strava a ubytování je hrazeno z dotace.</w:t>
      </w:r>
    </w:p>
    <w:p w:rsidR="005C40D3" w:rsidRPr="005C40D3" w:rsidRDefault="005C40D3" w:rsidP="001039BD">
      <w:pPr>
        <w:jc w:val="both"/>
        <w:rPr>
          <w:rFonts w:ascii="Tahoma" w:hAnsi="Tahoma" w:cs="Tahoma"/>
          <w:b/>
          <w:sz w:val="32"/>
          <w:szCs w:val="32"/>
        </w:rPr>
      </w:pPr>
    </w:p>
    <w:p w:rsidR="004D17DB" w:rsidRPr="005C40D3" w:rsidRDefault="001039BD" w:rsidP="005C40D3">
      <w:pPr>
        <w:jc w:val="center"/>
        <w:rPr>
          <w:rFonts w:ascii="Tahoma" w:hAnsi="Tahoma" w:cs="Tahoma"/>
          <w:sz w:val="32"/>
          <w:szCs w:val="32"/>
          <w:u w:val="single"/>
        </w:rPr>
      </w:pPr>
      <w:r w:rsidRPr="00EA3766">
        <w:rPr>
          <w:rFonts w:ascii="Tahoma" w:hAnsi="Tahoma" w:cs="Tahoma"/>
          <w:sz w:val="32"/>
          <w:szCs w:val="32"/>
          <w:u w:val="single"/>
        </w:rPr>
        <w:t xml:space="preserve">Z důvodu kapacity zájezdu se prosím přihlaste do pondělí 4. srpna do 12 </w:t>
      </w:r>
      <w:proofErr w:type="gramStart"/>
      <w:r w:rsidRPr="00EA3766">
        <w:rPr>
          <w:rFonts w:ascii="Tahoma" w:hAnsi="Tahoma" w:cs="Tahoma"/>
          <w:sz w:val="32"/>
          <w:szCs w:val="32"/>
          <w:u w:val="single"/>
        </w:rPr>
        <w:t>hodin  na</w:t>
      </w:r>
      <w:proofErr w:type="gramEnd"/>
      <w:r w:rsidRPr="00EA3766">
        <w:rPr>
          <w:rFonts w:ascii="Tahoma" w:hAnsi="Tahoma" w:cs="Tahoma"/>
          <w:sz w:val="32"/>
          <w:szCs w:val="32"/>
          <w:u w:val="single"/>
        </w:rPr>
        <w:t xml:space="preserve"> e-mail </w:t>
      </w:r>
      <w:hyperlink r:id="rId7" w:history="1">
        <w:r w:rsidRPr="00EA3766">
          <w:rPr>
            <w:rStyle w:val="Hypertextovodkaz"/>
            <w:rFonts w:ascii="Tahoma" w:hAnsi="Tahoma" w:cs="Tahoma"/>
            <w:sz w:val="32"/>
            <w:szCs w:val="32"/>
          </w:rPr>
          <w:t>obec@zaben.cz</w:t>
        </w:r>
      </w:hyperlink>
      <w:r w:rsidRPr="00EA3766">
        <w:rPr>
          <w:rFonts w:ascii="Tahoma" w:hAnsi="Tahoma" w:cs="Tahoma"/>
          <w:sz w:val="32"/>
          <w:szCs w:val="32"/>
          <w:u w:val="single"/>
        </w:rPr>
        <w:t>, nebo tel</w:t>
      </w:r>
      <w:r w:rsidR="005C40D3">
        <w:rPr>
          <w:rFonts w:ascii="Tahoma" w:hAnsi="Tahoma" w:cs="Tahoma"/>
          <w:sz w:val="32"/>
          <w:szCs w:val="32"/>
          <w:u w:val="single"/>
        </w:rPr>
        <w:t>. č. 558 655 48</w:t>
      </w:r>
      <w:r w:rsidR="00DB5E2E">
        <w:rPr>
          <w:rFonts w:ascii="Tahoma" w:hAnsi="Tahoma" w:cs="Tahoma"/>
          <w:sz w:val="32"/>
          <w:szCs w:val="32"/>
          <w:u w:val="single"/>
        </w:rPr>
        <w:t>1</w:t>
      </w:r>
    </w:p>
    <w:sectPr w:rsidR="004D17DB" w:rsidRPr="005C4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40017"/>
    <w:multiLevelType w:val="hybridMultilevel"/>
    <w:tmpl w:val="3708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77EA1"/>
    <w:multiLevelType w:val="hybridMultilevel"/>
    <w:tmpl w:val="94C00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DB"/>
    <w:rsid w:val="001039BD"/>
    <w:rsid w:val="001768C8"/>
    <w:rsid w:val="001C649C"/>
    <w:rsid w:val="0037186F"/>
    <w:rsid w:val="00435794"/>
    <w:rsid w:val="004C4642"/>
    <w:rsid w:val="004D17DB"/>
    <w:rsid w:val="005C40D3"/>
    <w:rsid w:val="00843DA9"/>
    <w:rsid w:val="008864BD"/>
    <w:rsid w:val="008B15EB"/>
    <w:rsid w:val="009528EE"/>
    <w:rsid w:val="00984D0E"/>
    <w:rsid w:val="00A92BB9"/>
    <w:rsid w:val="00D459B2"/>
    <w:rsid w:val="00DB5E2E"/>
    <w:rsid w:val="00E358CF"/>
    <w:rsid w:val="00EA3766"/>
    <w:rsid w:val="00FB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17DB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17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17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17DB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039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17DB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17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17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17DB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03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bec@zabe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5</cp:revision>
  <dcterms:created xsi:type="dcterms:W3CDTF">2015-06-18T12:44:00Z</dcterms:created>
  <dcterms:modified xsi:type="dcterms:W3CDTF">2015-06-22T08:38:00Z</dcterms:modified>
</cp:coreProperties>
</file>